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земельных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ых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оне на право заключения договоров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ых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B76E8B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EF3B3C">
        <w:rPr>
          <w:rFonts w:ascii="Times New Roman" w:eastAsia="Calibri" w:hAnsi="Times New Roman" w:cs="Times New Roman"/>
          <w:sz w:val="27"/>
          <w:szCs w:val="27"/>
        </w:rPr>
        <w:t>2</w:t>
      </w:r>
      <w:r w:rsidR="001761F2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663091" w:rsidRPr="00663091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EF3B3C">
        <w:rPr>
          <w:rFonts w:ascii="Times New Roman" w:eastAsia="Calibri" w:hAnsi="Times New Roman" w:cs="Times New Roman"/>
          <w:sz w:val="27"/>
          <w:szCs w:val="27"/>
        </w:rPr>
        <w:t>2</w:t>
      </w:r>
      <w:r w:rsidR="001761F2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663091" w:rsidRPr="00663091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B76E8B">
        <w:rPr>
          <w:rFonts w:ascii="Times New Roman" w:eastAsia="Calibri" w:hAnsi="Times New Roman" w:cs="Times New Roman"/>
          <w:sz w:val="27"/>
          <w:szCs w:val="27"/>
        </w:rPr>
        <w:t>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>
        <w:rPr>
          <w:rFonts w:ascii="Times New Roman" w:eastAsia="Calibri" w:hAnsi="Times New Roman" w:cs="Times New Roman"/>
          <w:sz w:val="27"/>
          <w:szCs w:val="27"/>
        </w:rPr>
        <w:t>05001:2</w:t>
      </w:r>
      <w:r w:rsidR="001761F2">
        <w:rPr>
          <w:rFonts w:ascii="Times New Roman" w:eastAsia="Calibri" w:hAnsi="Times New Roman" w:cs="Times New Roman"/>
          <w:sz w:val="27"/>
          <w:szCs w:val="27"/>
        </w:rPr>
        <w:t>52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170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9</w:t>
      </w:r>
      <w:r w:rsidR="001761F2">
        <w:rPr>
          <w:rFonts w:ascii="Times New Roman" w:eastAsia="Calibri" w:hAnsi="Times New Roman" w:cs="Times New Roman"/>
          <w:sz w:val="27"/>
          <w:szCs w:val="27"/>
        </w:rPr>
        <w:t>82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r w:rsidR="001761F2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в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восточной части кадастрового квартала 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05001,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1761F2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761F2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A3B5D"/>
    <w:rsid w:val="00BC11AC"/>
    <w:rsid w:val="00C64055"/>
    <w:rsid w:val="00CD7F28"/>
    <w:rsid w:val="00D2085F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31</cp:revision>
  <dcterms:created xsi:type="dcterms:W3CDTF">2022-07-06T06:33:00Z</dcterms:created>
  <dcterms:modified xsi:type="dcterms:W3CDTF">2024-02-21T09:34:00Z</dcterms:modified>
</cp:coreProperties>
</file>